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A7" w:rsidRDefault="00E06DA7" w:rsidP="00E06DA7">
      <w:r>
        <w:t>АННОТАЦИЯ К РАБОЧЕЙ ПРОГРАММЕ</w:t>
      </w:r>
    </w:p>
    <w:p w:rsidR="00E06DA7" w:rsidRDefault="00E06DA7" w:rsidP="00E06DA7">
      <w:r>
        <w:t>ПО РУССКОМУ ЯЗЫКУ.</w:t>
      </w:r>
    </w:p>
    <w:p w:rsidR="00E06DA7" w:rsidRDefault="00E06DA7" w:rsidP="00E06DA7">
      <w:r>
        <w:t xml:space="preserve"> «НАЧАЛЬНАЯ ШКОЛА «21 ВЕКА». 1-4 КЛАСС.</w:t>
      </w:r>
    </w:p>
    <w:p w:rsidR="00E06DA7" w:rsidRDefault="00E06DA7" w:rsidP="00E06DA7">
      <w:r>
        <w:t>Учебный предмет «Русский язык» включен в базовую часть гуманитарного цикла</w:t>
      </w:r>
    </w:p>
    <w:p w:rsidR="00E06DA7" w:rsidRDefault="00E06DA7" w:rsidP="00E06DA7">
      <w:r>
        <w:t>ООП НОО.</w:t>
      </w:r>
    </w:p>
    <w:p w:rsidR="00E06DA7" w:rsidRDefault="00E06DA7" w:rsidP="00E06DA7">
      <w:r>
        <w:t xml:space="preserve">Рабочая программа по предмету «Русский язык» разработана в соответствии </w:t>
      </w:r>
      <w:proofErr w:type="gramStart"/>
      <w:r>
        <w:t>с</w:t>
      </w:r>
      <w:proofErr w:type="gramEnd"/>
    </w:p>
    <w:p w:rsidR="00E06DA7" w:rsidRDefault="00E06DA7" w:rsidP="00E06DA7">
      <w:r>
        <w:t>ФГОС НОО, основной образовательной программой начального общего образования и</w:t>
      </w:r>
    </w:p>
    <w:p w:rsidR="00E06DA7" w:rsidRDefault="00E06DA7" w:rsidP="00E06DA7">
      <w:proofErr w:type="gramStart"/>
      <w:r>
        <w:t>ориентированная</w:t>
      </w:r>
      <w:proofErr w:type="gramEnd"/>
      <w:r>
        <w:t xml:space="preserve"> на работу с обучающимися 1-3 классов.</w:t>
      </w:r>
    </w:p>
    <w:p w:rsidR="00E06DA7" w:rsidRDefault="00E06DA7" w:rsidP="00E06DA7">
      <w:r>
        <w:t>Программа обеспечивает определение тех знаний, умений и способов</w:t>
      </w:r>
    </w:p>
    <w:p w:rsidR="00E06DA7" w:rsidRDefault="00E06DA7" w:rsidP="00E06DA7">
      <w:r>
        <w:t xml:space="preserve">деятельности, которые являются </w:t>
      </w:r>
      <w:proofErr w:type="spellStart"/>
      <w:r>
        <w:t>метапредметными</w:t>
      </w:r>
      <w:proofErr w:type="spellEnd"/>
      <w:r>
        <w:t>; выделяет содержание, виды учебной</w:t>
      </w:r>
    </w:p>
    <w:p w:rsidR="00E06DA7" w:rsidRDefault="00E06DA7" w:rsidP="00E06DA7">
      <w:r>
        <w:t>деятельности и способы организации сотрудничества, обеспечивающие реализацию</w:t>
      </w:r>
    </w:p>
    <w:p w:rsidR="00E06DA7" w:rsidRDefault="00E06DA7" w:rsidP="00E06DA7">
      <w:r>
        <w:t>стандарта нового поколения.</w:t>
      </w:r>
    </w:p>
    <w:p w:rsidR="00E06DA7" w:rsidRDefault="00E06DA7" w:rsidP="00E06DA7">
      <w:r>
        <w:t>Целями изучения предмета «Русский язык» в начальной школе являются:</w:t>
      </w:r>
    </w:p>
    <w:p w:rsidR="00E06DA7" w:rsidRDefault="00E06DA7" w:rsidP="00E06DA7">
      <w:r>
        <w:t>• ознакомление учащихся с основными положениями науки о языке и</w:t>
      </w:r>
    </w:p>
    <w:p w:rsidR="00E06DA7" w:rsidRDefault="00E06DA7" w:rsidP="00E06DA7">
      <w:r>
        <w:t xml:space="preserve">формирование </w:t>
      </w:r>
      <w:proofErr w:type="gramStart"/>
      <w:r>
        <w:t>на</w:t>
      </w:r>
      <w:proofErr w:type="gramEnd"/>
    </w:p>
    <w:p w:rsidR="00E06DA7" w:rsidRDefault="00E06DA7" w:rsidP="00E06DA7">
      <w:r>
        <w:t>этой основе знаково-символического восприятия и логического мышления</w:t>
      </w:r>
    </w:p>
    <w:p w:rsidR="00E06DA7" w:rsidRDefault="00E06DA7" w:rsidP="00E06DA7">
      <w:r>
        <w:t>учащихся;</w:t>
      </w:r>
    </w:p>
    <w:p w:rsidR="00E06DA7" w:rsidRDefault="00E06DA7" w:rsidP="00E06DA7">
      <w:r>
        <w:t>• формирование коммуникативной компетенции учащихся: развитие устной и</w:t>
      </w:r>
    </w:p>
    <w:p w:rsidR="00E06DA7" w:rsidRDefault="00E06DA7" w:rsidP="00E06DA7">
      <w:r>
        <w:t>письменной речи, монологической и диалогической речи, а также навыков грамотного,</w:t>
      </w:r>
    </w:p>
    <w:p w:rsidR="00E06DA7" w:rsidRDefault="00E06DA7" w:rsidP="00E06DA7">
      <w:r>
        <w:t>безошибочного письма как показателя общей культуры человека.</w:t>
      </w:r>
    </w:p>
    <w:p w:rsidR="00E06DA7" w:rsidRDefault="00E06DA7" w:rsidP="00E06DA7">
      <w:r>
        <w:t>На изучение русского языка в начальной школе выделяется 675 ч.</w:t>
      </w:r>
    </w:p>
    <w:p w:rsidR="00E06DA7" w:rsidRDefault="00E06DA7" w:rsidP="00E06DA7">
      <w:proofErr w:type="gramStart"/>
      <w:r>
        <w:t>В 1 классе —165 ч (5 ч в неделю, 33 учебные недели): из них 115 ч (23 учебные</w:t>
      </w:r>
      <w:proofErr w:type="gramEnd"/>
    </w:p>
    <w:p w:rsidR="00E06DA7" w:rsidRDefault="00E06DA7" w:rsidP="00E06DA7">
      <w:r>
        <w:t>недели) отводится урокам обучения письму в период обучения грамоте и 50 ч (10 учебных</w:t>
      </w:r>
    </w:p>
    <w:p w:rsidR="00E06DA7" w:rsidRDefault="00E06DA7" w:rsidP="00E06DA7">
      <w:r>
        <w:t>недель) урокам русского языка.</w:t>
      </w:r>
    </w:p>
    <w:p w:rsidR="00E06DA7" w:rsidRDefault="00E06DA7" w:rsidP="00E06DA7">
      <w:r>
        <w:t>На уроки обучения чтению в период обучения грамоте выделяются часы учебного</w:t>
      </w:r>
    </w:p>
    <w:p w:rsidR="00E06DA7" w:rsidRDefault="00E06DA7" w:rsidP="00E06DA7">
      <w:r>
        <w:t>плана по литературному чтению (92 ч).</w:t>
      </w:r>
    </w:p>
    <w:p w:rsidR="00E06DA7" w:rsidRDefault="00E06DA7" w:rsidP="00E06DA7">
      <w:proofErr w:type="gramStart"/>
      <w:r>
        <w:t>Во 2—4 классах на уроки русского языка отводится по 170 ч (5 ч в неделю, 34</w:t>
      </w:r>
      <w:proofErr w:type="gramEnd"/>
    </w:p>
    <w:p w:rsidR="00E06DA7" w:rsidRDefault="00E06DA7" w:rsidP="00E06DA7">
      <w:r>
        <w:t>учебные недели в каждом классе).</w:t>
      </w:r>
    </w:p>
    <w:p w:rsidR="00E06DA7" w:rsidRDefault="00E06DA7" w:rsidP="00E06DA7">
      <w:r>
        <w:t>Программа</w:t>
      </w:r>
    </w:p>
    <w:p w:rsidR="00E06DA7" w:rsidRDefault="00E06DA7" w:rsidP="00E06DA7">
      <w:r>
        <w:lastRenderedPageBreak/>
        <w:t xml:space="preserve">1кл. </w:t>
      </w:r>
      <w:proofErr w:type="spellStart"/>
      <w:r>
        <w:t>Журова</w:t>
      </w:r>
      <w:proofErr w:type="spellEnd"/>
      <w:r>
        <w:t xml:space="preserve"> Л.Е. Русский язык. Обучение грамоте. Программа (с CD-диском)</w:t>
      </w:r>
    </w:p>
    <w:p w:rsidR="00E06DA7" w:rsidRDefault="00E06DA7" w:rsidP="00E06DA7">
      <w:r>
        <w:t>(ФГОС НОО)</w:t>
      </w:r>
      <w:proofErr w:type="gramStart"/>
      <w:r>
        <w:t xml:space="preserve"> .</w:t>
      </w:r>
      <w:proofErr w:type="gramEnd"/>
    </w:p>
    <w:p w:rsidR="00E06DA7" w:rsidRDefault="00E06DA7" w:rsidP="00E06DA7">
      <w:r>
        <w:t>1-4кл. Иванов С.В., Кузнецова М.И., Евдокимова А.О. Русский язык. Программа,</w:t>
      </w:r>
    </w:p>
    <w:p w:rsidR="00E06DA7" w:rsidRDefault="00E06DA7" w:rsidP="00E06DA7">
      <w:r>
        <w:t>планирование, контроль (с CD-диском) (ФГОС НОО)</w:t>
      </w:r>
      <w:proofErr w:type="gramStart"/>
      <w:r>
        <w:t xml:space="preserve"> .</w:t>
      </w:r>
      <w:proofErr w:type="gramEnd"/>
    </w:p>
    <w:p w:rsidR="00E06DA7" w:rsidRDefault="00E06DA7" w:rsidP="00E06DA7">
      <w:r>
        <w:t>Учебник</w:t>
      </w:r>
    </w:p>
    <w:p w:rsidR="00E06DA7" w:rsidRDefault="00E06DA7" w:rsidP="00E06DA7">
      <w:r>
        <w:t xml:space="preserve">Букварь. Авторы: </w:t>
      </w:r>
      <w:proofErr w:type="spellStart"/>
      <w:r>
        <w:t>Журова</w:t>
      </w:r>
      <w:proofErr w:type="spellEnd"/>
      <w:r>
        <w:t xml:space="preserve"> Л.Е., Евдокимова А.О.</w:t>
      </w:r>
    </w:p>
    <w:p w:rsidR="003C6A76" w:rsidRDefault="00E06DA7" w:rsidP="00E06DA7">
      <w:r>
        <w:t>Русский язык. Авторы: Иванов С.В., Евдокимова А.О., Кузнецова М.И</w:t>
      </w:r>
    </w:p>
    <w:sectPr w:rsidR="003C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6DA7"/>
    <w:rsid w:val="003C6A76"/>
    <w:rsid w:val="00E0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Company>МОУ Троицкая СОШ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Алексеевна</dc:creator>
  <cp:keywords/>
  <dc:description/>
  <cp:lastModifiedBy>Олеся Алексеевна</cp:lastModifiedBy>
  <cp:revision>3</cp:revision>
  <dcterms:created xsi:type="dcterms:W3CDTF">2015-03-12T09:30:00Z</dcterms:created>
  <dcterms:modified xsi:type="dcterms:W3CDTF">2015-03-12T09:31:00Z</dcterms:modified>
</cp:coreProperties>
</file>